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Default="001903E8" w:rsidP="004B38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proofErr w:type="spellStart"/>
      <w:r w:rsidR="004B38BF">
        <w:rPr>
          <w:rFonts w:ascii="Times New Roman" w:hAnsi="Times New Roman" w:cs="Times New Roman"/>
          <w:b/>
          <w:sz w:val="24"/>
          <w:szCs w:val="24"/>
        </w:rPr>
        <w:t>Психотехнологии</w:t>
      </w:r>
      <w:proofErr w:type="spellEnd"/>
      <w:r w:rsidR="004B38BF">
        <w:rPr>
          <w:rFonts w:ascii="Times New Roman" w:hAnsi="Times New Roman" w:cs="Times New Roman"/>
          <w:b/>
          <w:sz w:val="24"/>
          <w:szCs w:val="24"/>
        </w:rPr>
        <w:t xml:space="preserve"> в работе с психическими нарушениями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6E0E99">
        <w:rPr>
          <w:rFonts w:ascii="Times New Roman" w:hAnsi="Times New Roman" w:cs="Times New Roman"/>
          <w:b/>
          <w:sz w:val="24"/>
          <w:szCs w:val="24"/>
        </w:rPr>
        <w:t>магистратура 2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4B38BF">
        <w:rPr>
          <w:rFonts w:ascii="Times New Roman" w:hAnsi="Times New Roman" w:cs="Times New Roman"/>
          <w:b/>
          <w:sz w:val="24"/>
          <w:szCs w:val="24"/>
        </w:rPr>
        <w:t>2</w:t>
      </w:r>
      <w:r w:rsidR="006E0E99">
        <w:rPr>
          <w:rFonts w:ascii="Times New Roman" w:hAnsi="Times New Roman" w:cs="Times New Roman"/>
          <w:b/>
          <w:sz w:val="24"/>
          <w:szCs w:val="24"/>
        </w:rPr>
        <w:t>-и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семестр 2020-2021 года)</w:t>
      </w:r>
    </w:p>
    <w:p w:rsidR="001903E8" w:rsidRP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4B38BF">
        <w:rPr>
          <w:rFonts w:ascii="Times New Roman" w:hAnsi="Times New Roman" w:cs="Times New Roman"/>
          <w:b/>
          <w:sz w:val="24"/>
          <w:szCs w:val="24"/>
        </w:rPr>
        <w:t>П</w:t>
      </w:r>
      <w:r w:rsidR="006E0E99" w:rsidRPr="006E0E99">
        <w:rPr>
          <w:rFonts w:ascii="Times New Roman" w:hAnsi="Times New Roman" w:cs="Times New Roman"/>
          <w:b/>
          <w:sz w:val="24"/>
          <w:szCs w:val="24"/>
        </w:rPr>
        <w:t xml:space="preserve">сихология </w:t>
      </w:r>
      <w:r w:rsidR="004B38BF">
        <w:rPr>
          <w:rFonts w:ascii="Times New Roman" w:hAnsi="Times New Roman" w:cs="Times New Roman"/>
          <w:b/>
          <w:sz w:val="24"/>
          <w:szCs w:val="24"/>
        </w:rPr>
        <w:t>5В050300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</w:p>
    <w:p w:rsidR="00E57F6E" w:rsidRP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1. История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Когнитивно-бихевиоральной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терапии: основные этапы и направления. Понятие и история возникновения групповой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бихевиорально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-когнитивной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психоте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E0E99">
        <w:rPr>
          <w:rFonts w:ascii="Times New Roman" w:hAnsi="Times New Roman" w:cs="Times New Roman"/>
          <w:sz w:val="24"/>
          <w:szCs w:val="24"/>
        </w:rPr>
        <w:t>Поведенческая психотерапия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0E99">
        <w:rPr>
          <w:rFonts w:ascii="Times New Roman" w:hAnsi="Times New Roman" w:cs="Times New Roman"/>
          <w:sz w:val="24"/>
          <w:szCs w:val="24"/>
        </w:rPr>
        <w:t>Применение поведенческой психотерапии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E0E99">
        <w:rPr>
          <w:rFonts w:ascii="Times New Roman" w:hAnsi="Times New Roman" w:cs="Times New Roman"/>
          <w:sz w:val="24"/>
          <w:szCs w:val="24"/>
        </w:rPr>
        <w:t>Методы поведенческой терапии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E0E99">
        <w:rPr>
          <w:rFonts w:ascii="Times New Roman" w:hAnsi="Times New Roman" w:cs="Times New Roman"/>
          <w:sz w:val="24"/>
          <w:szCs w:val="24"/>
        </w:rPr>
        <w:t>Диалектическая поведенческая терапия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E0E99">
        <w:rPr>
          <w:rFonts w:ascii="Times New Roman" w:hAnsi="Times New Roman" w:cs="Times New Roman"/>
          <w:sz w:val="24"/>
          <w:szCs w:val="24"/>
        </w:rPr>
        <w:t>Психологическая помощь и психологическое консультирование. Понятие психологического консультирования. История становления консультирования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E0E99">
        <w:rPr>
          <w:rFonts w:ascii="Times New Roman" w:hAnsi="Times New Roman" w:cs="Times New Roman"/>
          <w:sz w:val="24"/>
          <w:szCs w:val="24"/>
        </w:rPr>
        <w:t>История развития методов психологической коррекции детей с проблемами в развитии. Теоретические и методологические проблемы психологической коррекции детей и подростков с проблемами в развитии определение психологической коррекции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E0E99">
        <w:rPr>
          <w:rFonts w:ascii="Times New Roman" w:hAnsi="Times New Roman" w:cs="Times New Roman"/>
          <w:sz w:val="24"/>
          <w:szCs w:val="24"/>
        </w:rPr>
        <w:t>Теоретические модели психологической коррекции. Классификация видов проблемного развития.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Клинико-психологические характеристики детей с психическим недоразвитием.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Клинико-психологические характеристики задержки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технологии: цели, задачи, организация, динамика, психотехники. Психотехнические приемы коррекции внимания у детей с 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E0E99">
        <w:rPr>
          <w:rFonts w:ascii="Times New Roman" w:hAnsi="Times New Roman" w:cs="Times New Roman"/>
          <w:sz w:val="24"/>
          <w:szCs w:val="24"/>
        </w:rPr>
        <w:t>Психологическая коррекция мыслительных операций у детей с ЗПР. Нейропсихологическая коррекция детей с ЗПР.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Клинико-психологическая характеристика детей с ранним детским аутизмом. Основные направления психологической коррекции и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 для детей с ранним детским аутизмом.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E0E99">
        <w:rPr>
          <w:rFonts w:ascii="Times New Roman" w:hAnsi="Times New Roman" w:cs="Times New Roman"/>
          <w:sz w:val="24"/>
          <w:szCs w:val="24"/>
        </w:rPr>
        <w:t xml:space="preserve">Клинико-психологическое обследование детей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возраста с церебральным параличом. Психолого-педагогическая диагностика детей дошкольного возраста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>церебральным параличом.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Клинико-психологическая характеристика дисгармонии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 xml:space="preserve">психического развития в детском и подростковом возрасте. Основные формы и методы психологической коррекции. Психологическая коррекция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-детских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1. Клиническая психология: учебник. Сидоров П.И.,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Парняков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А.В. 3-е изд.,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и доп. 2010. -880 с.: ил. -  http://www.studmedlib.ru/ru/books/ISBN9785970414071.html 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2. Психиатрия и медицинская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учебник / И. И. Иванец и др. - М. : ГЭОТАР-Медиа,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2014. - 896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ил.-  http://www.studmedlib.ru/ru/books/ISBN9785970430798.html 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>3. Фурманов, И.А. Психология детей с нарушениями поведения: пособие для психологов и педагогов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учебное пособие. - Электрон. дан. -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, 2010. – 352 с.</w:t>
      </w:r>
      <w:r w:rsidR="004222CF"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доступа:  http://e.lanbook.com/books/element.php?pl1_id=3009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>4. Фролова, Ю.Г. Медицинская психология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учеб. пособие / Ю.Г. Фролова. - 2-е изд.,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- Минск: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E9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2011. - 383 с. - ISBN 978-985-06-1963-1. http://znanium.com/catalog.php?bookinfo=507409  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, М.С. Психолого-педагогическое сопровождение детей с расстройствами эмоционально-волевой сферы. Практические материалы для психологов и родителей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учебное пособие / М.С.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, О.И. Кузнецова. - Электрон.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дан.-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, 2014. - 144 с. - Режим доступа: </w:t>
      </w:r>
      <w:hyperlink r:id="rId4" w:history="1">
        <w:r w:rsidRPr="00E37157">
          <w:rPr>
            <w:rStyle w:val="a4"/>
            <w:rFonts w:ascii="Times New Roman" w:hAnsi="Times New Roman" w:cs="Times New Roman"/>
            <w:sz w:val="24"/>
            <w:szCs w:val="24"/>
          </w:rPr>
          <w:t>http://e.lanbook.com/books/element.php?pl1_id=60485</w:t>
        </w:r>
      </w:hyperlink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3758F9"/>
    <w:rsid w:val="004222CF"/>
    <w:rsid w:val="004B38BF"/>
    <w:rsid w:val="004E668F"/>
    <w:rsid w:val="006E0E99"/>
    <w:rsid w:val="00765ED8"/>
    <w:rsid w:val="00B26AE0"/>
    <w:rsid w:val="00E57F6E"/>
    <w:rsid w:val="00EB3A81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lanbook.com/books/element.php?pl1_id=6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10</cp:revision>
  <dcterms:created xsi:type="dcterms:W3CDTF">2020-12-01T12:20:00Z</dcterms:created>
  <dcterms:modified xsi:type="dcterms:W3CDTF">2021-01-26T19:25:00Z</dcterms:modified>
</cp:coreProperties>
</file>